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1DB6F6F0" w:rsidR="009C553B" w:rsidRDefault="00EA1CFB" w:rsidP="00397E6F">
      <w:pPr>
        <w:snapToGrid w:val="0"/>
        <w:spacing w:beforeLines="50" w:before="146" w:afterLines="50" w:after="146"/>
        <w:jc w:val="center"/>
        <w:rPr>
          <w:b/>
          <w:bCs/>
          <w:sz w:val="24"/>
          <w:szCs w:val="32"/>
        </w:rPr>
      </w:pPr>
      <w:r w:rsidRPr="00EA1CFB">
        <w:rPr>
          <w:rFonts w:hint="eastAsia"/>
          <w:b/>
          <w:bCs/>
          <w:sz w:val="36"/>
          <w:szCs w:val="44"/>
        </w:rPr>
        <w:t>納期遅延に関するお詫びとご報告</w:t>
      </w:r>
    </w:p>
    <w:p w14:paraId="042E4677" w14:textId="77777777" w:rsidR="009C553B" w:rsidRDefault="009C553B" w:rsidP="009C553B">
      <w:pPr>
        <w:snapToGrid w:val="0"/>
        <w:rPr>
          <w:b/>
          <w:bCs/>
          <w:sz w:val="24"/>
          <w:szCs w:val="32"/>
        </w:rPr>
      </w:pPr>
    </w:p>
    <w:p w14:paraId="2F754A01" w14:textId="77777777" w:rsidR="00EA1CFB" w:rsidRPr="00EA1CFB" w:rsidRDefault="00EA1CFB" w:rsidP="00EA1CFB">
      <w:pPr>
        <w:snapToGrid w:val="0"/>
        <w:rPr>
          <w:rFonts w:hint="eastAsia"/>
          <w:b/>
          <w:bCs/>
          <w:sz w:val="24"/>
          <w:szCs w:val="32"/>
        </w:rPr>
      </w:pPr>
      <w:r w:rsidRPr="00EA1CFB">
        <w:rPr>
          <w:rFonts w:hint="eastAsia"/>
          <w:b/>
          <w:bCs/>
          <w:sz w:val="24"/>
          <w:szCs w:val="32"/>
        </w:rPr>
        <w:t>拝啓　時下ますますご清栄のこととお喜び申し上げます。</w:t>
      </w:r>
    </w:p>
    <w:p w14:paraId="41A4E2A7" w14:textId="77777777" w:rsidR="00EA1CFB" w:rsidRPr="00EA1CFB" w:rsidRDefault="00EA1CFB" w:rsidP="00EA1CFB">
      <w:pPr>
        <w:snapToGrid w:val="0"/>
        <w:rPr>
          <w:rFonts w:hint="eastAsia"/>
          <w:b/>
          <w:bCs/>
          <w:sz w:val="24"/>
          <w:szCs w:val="32"/>
        </w:rPr>
      </w:pPr>
      <w:r w:rsidRPr="00EA1CFB">
        <w:rPr>
          <w:rFonts w:hint="eastAsia"/>
          <w:b/>
          <w:bCs/>
          <w:sz w:val="24"/>
          <w:szCs w:val="32"/>
        </w:rPr>
        <w:t>平素より格別のご高配を賜り、厚く御礼申し上げます。</w:t>
      </w:r>
    </w:p>
    <w:p w14:paraId="6D97F5C9" w14:textId="77777777" w:rsidR="00EA1CFB" w:rsidRPr="00EA1CFB" w:rsidRDefault="00EA1CFB" w:rsidP="00EA1CFB">
      <w:pPr>
        <w:snapToGrid w:val="0"/>
        <w:rPr>
          <w:b/>
          <w:bCs/>
          <w:sz w:val="24"/>
          <w:szCs w:val="32"/>
        </w:rPr>
      </w:pPr>
    </w:p>
    <w:p w14:paraId="63C427E8" w14:textId="275917DA" w:rsidR="00EA1CFB" w:rsidRPr="00EA1CFB" w:rsidRDefault="00EA1CFB" w:rsidP="00EA1CFB">
      <w:pPr>
        <w:snapToGrid w:val="0"/>
        <w:rPr>
          <w:rFonts w:hint="eastAsia"/>
          <w:b/>
          <w:bCs/>
          <w:sz w:val="24"/>
          <w:szCs w:val="32"/>
        </w:rPr>
      </w:pPr>
      <w:r w:rsidRPr="00EA1CFB">
        <w:rPr>
          <w:rFonts w:hint="eastAsia"/>
          <w:b/>
          <w:bCs/>
          <w:sz w:val="24"/>
          <w:szCs w:val="32"/>
        </w:rPr>
        <w:t>さて、このたび〇月〇日納品予定としておりました弊社製品「オリジナルタンブラー</w:t>
      </w:r>
      <w:r>
        <w:rPr>
          <w:rFonts w:hint="eastAsia"/>
          <w:b/>
          <w:bCs/>
          <w:sz w:val="24"/>
          <w:szCs w:val="32"/>
        </w:rPr>
        <w:t>△△</w:t>
      </w:r>
      <w:r w:rsidRPr="00EA1CFB">
        <w:rPr>
          <w:rFonts w:hint="eastAsia"/>
          <w:b/>
          <w:bCs/>
          <w:sz w:val="24"/>
          <w:szCs w:val="32"/>
        </w:rPr>
        <w:t>」につきまして、予定どおりの納期にお届けできず、誠に申し訳ございません。心よりお詫び申し上げます。</w:t>
      </w:r>
    </w:p>
    <w:p w14:paraId="773BD34F" w14:textId="77777777" w:rsidR="00EA1CFB" w:rsidRPr="00EA1CFB" w:rsidRDefault="00EA1CFB" w:rsidP="00EA1CFB">
      <w:pPr>
        <w:snapToGrid w:val="0"/>
        <w:rPr>
          <w:b/>
          <w:bCs/>
          <w:sz w:val="24"/>
          <w:szCs w:val="32"/>
        </w:rPr>
      </w:pPr>
    </w:p>
    <w:p w14:paraId="4D266A58" w14:textId="77777777" w:rsidR="00EA1CFB" w:rsidRPr="00EA1CFB" w:rsidRDefault="00EA1CFB" w:rsidP="00EA1CFB">
      <w:pPr>
        <w:snapToGrid w:val="0"/>
        <w:rPr>
          <w:rFonts w:hint="eastAsia"/>
          <w:b/>
          <w:bCs/>
          <w:sz w:val="24"/>
          <w:szCs w:val="32"/>
        </w:rPr>
      </w:pPr>
      <w:r w:rsidRPr="00EA1CFB">
        <w:rPr>
          <w:rFonts w:hint="eastAsia"/>
          <w:b/>
          <w:bCs/>
          <w:sz w:val="24"/>
          <w:szCs w:val="32"/>
        </w:rPr>
        <w:t>今回の納期遅延の原因は、主要部材であるステンレス素材を供給している海外メーカーにおいて、現地港湾での長期的な混雑および通関手続きの遅延が発生したことによるものです。</w:t>
      </w:r>
    </w:p>
    <w:p w14:paraId="55CA9A7E" w14:textId="77777777" w:rsidR="00EA1CFB" w:rsidRPr="00EA1CFB" w:rsidRDefault="00EA1CFB" w:rsidP="00EA1CFB">
      <w:pPr>
        <w:snapToGrid w:val="0"/>
        <w:rPr>
          <w:rFonts w:hint="eastAsia"/>
          <w:b/>
          <w:bCs/>
          <w:sz w:val="24"/>
          <w:szCs w:val="32"/>
        </w:rPr>
      </w:pPr>
      <w:r w:rsidRPr="00EA1CFB">
        <w:rPr>
          <w:rFonts w:hint="eastAsia"/>
          <w:b/>
          <w:bCs/>
          <w:sz w:val="24"/>
          <w:szCs w:val="32"/>
        </w:rPr>
        <w:t>加えて、これに伴う原材料不足の影響で国内組立工場の生産ラインが一時的に停止し、出荷スケジュールに大幅な遅れが生じました。</w:t>
      </w:r>
    </w:p>
    <w:p w14:paraId="5895BC86" w14:textId="77777777" w:rsidR="00EA1CFB" w:rsidRPr="00EA1CFB" w:rsidRDefault="00EA1CFB" w:rsidP="00EA1CFB">
      <w:pPr>
        <w:snapToGrid w:val="0"/>
        <w:rPr>
          <w:b/>
          <w:bCs/>
          <w:sz w:val="24"/>
          <w:szCs w:val="32"/>
        </w:rPr>
      </w:pPr>
    </w:p>
    <w:p w14:paraId="036E37FA" w14:textId="77777777" w:rsidR="00EA1CFB" w:rsidRPr="00EA1CFB" w:rsidRDefault="00EA1CFB" w:rsidP="00EA1CFB">
      <w:pPr>
        <w:snapToGrid w:val="0"/>
        <w:rPr>
          <w:rFonts w:hint="eastAsia"/>
          <w:b/>
          <w:bCs/>
          <w:sz w:val="24"/>
          <w:szCs w:val="32"/>
        </w:rPr>
      </w:pPr>
      <w:r w:rsidRPr="00EA1CFB">
        <w:rPr>
          <w:rFonts w:hint="eastAsia"/>
          <w:b/>
          <w:bCs/>
          <w:sz w:val="24"/>
          <w:szCs w:val="32"/>
        </w:rPr>
        <w:t>現在、原材料の代替調達を完了し、製造工程を再開しております。</w:t>
      </w:r>
    </w:p>
    <w:p w14:paraId="36661663" w14:textId="44C8FB39" w:rsidR="00EA1CFB" w:rsidRPr="00EA1CFB" w:rsidRDefault="00EA1CFB" w:rsidP="00EA1CFB">
      <w:pPr>
        <w:snapToGrid w:val="0"/>
        <w:rPr>
          <w:rFonts w:hint="eastAsia"/>
          <w:b/>
          <w:bCs/>
          <w:sz w:val="24"/>
          <w:szCs w:val="32"/>
        </w:rPr>
      </w:pPr>
      <w:r w:rsidRPr="00EA1CFB">
        <w:rPr>
          <w:rFonts w:hint="eastAsia"/>
          <w:b/>
          <w:bCs/>
          <w:sz w:val="24"/>
          <w:szCs w:val="32"/>
        </w:rPr>
        <w:t>○月○日には生産を再開し、検査・包装作業を経て○月○日出荷、○月○日納品の見通しでございます。</w:t>
      </w:r>
    </w:p>
    <w:p w14:paraId="0575A005" w14:textId="77777777" w:rsidR="00EA1CFB" w:rsidRPr="00EA1CFB" w:rsidRDefault="00EA1CFB" w:rsidP="00EA1CFB">
      <w:pPr>
        <w:snapToGrid w:val="0"/>
        <w:rPr>
          <w:rFonts w:hint="eastAsia"/>
          <w:b/>
          <w:bCs/>
          <w:sz w:val="24"/>
          <w:szCs w:val="32"/>
        </w:rPr>
      </w:pPr>
      <w:r w:rsidRPr="00EA1CFB">
        <w:rPr>
          <w:rFonts w:hint="eastAsia"/>
          <w:b/>
          <w:bCs/>
          <w:sz w:val="24"/>
          <w:szCs w:val="32"/>
        </w:rPr>
        <w:t>一日でも早いお届けを目指し、協力会社と連携のうえ作業工程を前倒しして進行しております。</w:t>
      </w:r>
    </w:p>
    <w:p w14:paraId="0C88A14F" w14:textId="77777777" w:rsidR="00EA1CFB" w:rsidRPr="00EA1CFB" w:rsidRDefault="00EA1CFB" w:rsidP="00EA1CFB">
      <w:pPr>
        <w:snapToGrid w:val="0"/>
        <w:rPr>
          <w:b/>
          <w:bCs/>
          <w:sz w:val="24"/>
          <w:szCs w:val="32"/>
        </w:rPr>
      </w:pPr>
    </w:p>
    <w:p w14:paraId="70A0FDBB" w14:textId="77777777" w:rsidR="00EA1CFB" w:rsidRPr="00EA1CFB" w:rsidRDefault="00EA1CFB" w:rsidP="00EA1CFB">
      <w:pPr>
        <w:snapToGrid w:val="0"/>
        <w:rPr>
          <w:rFonts w:hint="eastAsia"/>
          <w:b/>
          <w:bCs/>
          <w:sz w:val="24"/>
          <w:szCs w:val="32"/>
        </w:rPr>
      </w:pPr>
      <w:r w:rsidRPr="00EA1CFB">
        <w:rPr>
          <w:rFonts w:hint="eastAsia"/>
          <w:b/>
          <w:bCs/>
          <w:sz w:val="24"/>
          <w:szCs w:val="32"/>
        </w:rPr>
        <w:t>また今後同様の事態を防ぐため、</w:t>
      </w:r>
    </w:p>
    <w:p w14:paraId="6B32EB50" w14:textId="1BBCEAEC" w:rsidR="00EA1CFB" w:rsidRPr="00EA1CFB" w:rsidRDefault="00EA1CFB" w:rsidP="00EA1CFB">
      <w:pPr>
        <w:pStyle w:val="ab"/>
        <w:numPr>
          <w:ilvl w:val="0"/>
          <w:numId w:val="11"/>
        </w:numPr>
        <w:snapToGrid w:val="0"/>
        <w:ind w:leftChars="0" w:hanging="436"/>
        <w:rPr>
          <w:rFonts w:hint="eastAsia"/>
          <w:b/>
          <w:bCs/>
          <w:sz w:val="24"/>
          <w:szCs w:val="32"/>
        </w:rPr>
      </w:pPr>
      <w:r w:rsidRPr="00EA1CFB">
        <w:rPr>
          <w:rFonts w:hint="eastAsia"/>
          <w:b/>
          <w:bCs/>
          <w:sz w:val="24"/>
          <w:szCs w:val="32"/>
        </w:rPr>
        <w:t>複数国からの代替調達ルートの確立</w:t>
      </w:r>
    </w:p>
    <w:p w14:paraId="1B7A49FC" w14:textId="3934C90C" w:rsidR="00EA1CFB" w:rsidRPr="00EA1CFB" w:rsidRDefault="00EA1CFB" w:rsidP="00EA1CFB">
      <w:pPr>
        <w:pStyle w:val="ab"/>
        <w:numPr>
          <w:ilvl w:val="0"/>
          <w:numId w:val="11"/>
        </w:numPr>
        <w:snapToGrid w:val="0"/>
        <w:ind w:leftChars="0" w:hanging="436"/>
        <w:rPr>
          <w:rFonts w:hint="eastAsia"/>
          <w:b/>
          <w:bCs/>
          <w:sz w:val="24"/>
          <w:szCs w:val="32"/>
        </w:rPr>
      </w:pPr>
      <w:r w:rsidRPr="00EA1CFB">
        <w:rPr>
          <w:rFonts w:hint="eastAsia"/>
          <w:b/>
          <w:bCs/>
          <w:sz w:val="24"/>
          <w:szCs w:val="32"/>
        </w:rPr>
        <w:t>港湾遅延リスクを踏まえたリードタイム設定の見直し</w:t>
      </w:r>
    </w:p>
    <w:p w14:paraId="3D750E02" w14:textId="42101D55" w:rsidR="00EA1CFB" w:rsidRPr="00EA1CFB" w:rsidRDefault="00EA1CFB" w:rsidP="00EA1CFB">
      <w:pPr>
        <w:pStyle w:val="ab"/>
        <w:numPr>
          <w:ilvl w:val="0"/>
          <w:numId w:val="11"/>
        </w:numPr>
        <w:snapToGrid w:val="0"/>
        <w:ind w:leftChars="0" w:hanging="436"/>
        <w:rPr>
          <w:rFonts w:hint="eastAsia"/>
          <w:b/>
          <w:bCs/>
          <w:sz w:val="24"/>
          <w:szCs w:val="32"/>
        </w:rPr>
      </w:pPr>
      <w:r w:rsidRPr="00EA1CFB">
        <w:rPr>
          <w:rFonts w:hint="eastAsia"/>
          <w:b/>
          <w:bCs/>
          <w:sz w:val="24"/>
          <w:szCs w:val="32"/>
        </w:rPr>
        <w:t>在庫安全基準の再策定と物流センターでの備蓄強化</w:t>
      </w:r>
    </w:p>
    <w:p w14:paraId="4EA724D0" w14:textId="77777777" w:rsidR="00EA1CFB" w:rsidRPr="00EA1CFB" w:rsidRDefault="00EA1CFB" w:rsidP="00EA1CFB">
      <w:pPr>
        <w:snapToGrid w:val="0"/>
        <w:rPr>
          <w:b/>
          <w:bCs/>
          <w:sz w:val="24"/>
          <w:szCs w:val="32"/>
        </w:rPr>
      </w:pPr>
    </w:p>
    <w:p w14:paraId="7D3C2157" w14:textId="77777777" w:rsidR="00EA1CFB" w:rsidRPr="00EA1CFB" w:rsidRDefault="00EA1CFB" w:rsidP="00EA1CFB">
      <w:pPr>
        <w:snapToGrid w:val="0"/>
        <w:rPr>
          <w:rFonts w:hint="eastAsia"/>
          <w:b/>
          <w:bCs/>
          <w:sz w:val="24"/>
          <w:szCs w:val="32"/>
        </w:rPr>
      </w:pPr>
      <w:r w:rsidRPr="00EA1CFB">
        <w:rPr>
          <w:rFonts w:hint="eastAsia"/>
          <w:b/>
          <w:bCs/>
          <w:sz w:val="24"/>
          <w:szCs w:val="32"/>
        </w:rPr>
        <w:t>以上の対策を速やかに実施し、再発防止に万全を期す所存です。</w:t>
      </w:r>
    </w:p>
    <w:p w14:paraId="06D80863" w14:textId="77777777" w:rsidR="00EA1CFB" w:rsidRPr="00EA1CFB" w:rsidRDefault="00EA1CFB" w:rsidP="00EA1CFB">
      <w:pPr>
        <w:snapToGrid w:val="0"/>
        <w:rPr>
          <w:b/>
          <w:bCs/>
          <w:sz w:val="24"/>
          <w:szCs w:val="32"/>
        </w:rPr>
      </w:pPr>
    </w:p>
    <w:p w14:paraId="28C66228" w14:textId="77777777" w:rsidR="00EA1CFB" w:rsidRPr="00EA1CFB" w:rsidRDefault="00EA1CFB" w:rsidP="00EA1CFB">
      <w:pPr>
        <w:snapToGrid w:val="0"/>
        <w:rPr>
          <w:rFonts w:hint="eastAsia"/>
          <w:b/>
          <w:bCs/>
          <w:sz w:val="24"/>
          <w:szCs w:val="32"/>
        </w:rPr>
      </w:pPr>
      <w:r w:rsidRPr="00EA1CFB">
        <w:rPr>
          <w:rFonts w:hint="eastAsia"/>
          <w:b/>
          <w:bCs/>
          <w:sz w:val="24"/>
          <w:szCs w:val="32"/>
        </w:rPr>
        <w:t>このたびの遅延によりお客様のご予定や販売計画にご迷惑をおかけしましたこと、深く反省しております。</w:t>
      </w:r>
    </w:p>
    <w:p w14:paraId="5DB0681B" w14:textId="77777777" w:rsidR="00EA1CFB" w:rsidRPr="00EA1CFB" w:rsidRDefault="00EA1CFB" w:rsidP="00EA1CFB">
      <w:pPr>
        <w:snapToGrid w:val="0"/>
        <w:rPr>
          <w:rFonts w:hint="eastAsia"/>
          <w:b/>
          <w:bCs/>
          <w:sz w:val="24"/>
          <w:szCs w:val="32"/>
        </w:rPr>
      </w:pPr>
      <w:r w:rsidRPr="00EA1CFB">
        <w:rPr>
          <w:rFonts w:hint="eastAsia"/>
          <w:b/>
          <w:bCs/>
          <w:sz w:val="24"/>
          <w:szCs w:val="32"/>
        </w:rPr>
        <w:t>誠に恐れ入りますが、上記対応と予定納期にてご理解賜りますようお願い申し上げます。</w:t>
      </w:r>
    </w:p>
    <w:p w14:paraId="5396A9E6" w14:textId="77777777" w:rsidR="00EA1CFB" w:rsidRPr="00EA1CFB" w:rsidRDefault="00EA1CFB" w:rsidP="00EA1CFB">
      <w:pPr>
        <w:snapToGrid w:val="0"/>
        <w:rPr>
          <w:b/>
          <w:bCs/>
          <w:sz w:val="24"/>
          <w:szCs w:val="32"/>
        </w:rPr>
      </w:pPr>
    </w:p>
    <w:p w14:paraId="5600D171" w14:textId="77777777" w:rsidR="00EA1CFB" w:rsidRPr="00EA1CFB" w:rsidRDefault="00EA1CFB" w:rsidP="00EA1CFB">
      <w:pPr>
        <w:snapToGrid w:val="0"/>
        <w:rPr>
          <w:rFonts w:hint="eastAsia"/>
          <w:b/>
          <w:bCs/>
          <w:sz w:val="24"/>
          <w:szCs w:val="32"/>
        </w:rPr>
      </w:pPr>
      <w:r w:rsidRPr="00EA1CFB">
        <w:rPr>
          <w:rFonts w:hint="eastAsia"/>
          <w:b/>
          <w:bCs/>
          <w:sz w:val="24"/>
          <w:szCs w:val="32"/>
        </w:rPr>
        <w:t>状況の進捗や出荷確定日につきましては、追って担当より改めてご連絡いたします。</w:t>
      </w:r>
    </w:p>
    <w:p w14:paraId="0B78B85A" w14:textId="72B2A5B4" w:rsidR="00525F76" w:rsidRPr="00525F76" w:rsidRDefault="00EA1CFB" w:rsidP="00EA1CFB">
      <w:pPr>
        <w:snapToGrid w:val="0"/>
        <w:rPr>
          <w:b/>
          <w:bCs/>
          <w:sz w:val="24"/>
          <w:szCs w:val="32"/>
        </w:rPr>
      </w:pPr>
      <w:r w:rsidRPr="00EA1CFB">
        <w:rPr>
          <w:rFonts w:hint="eastAsia"/>
          <w:b/>
          <w:bCs/>
          <w:sz w:val="24"/>
          <w:szCs w:val="32"/>
        </w:rPr>
        <w:t>まずは略儀ながら、書面にて深くお詫び申し上げます。</w:t>
      </w:r>
    </w:p>
    <w:p w14:paraId="5F7E9544" w14:textId="58DED9EE" w:rsidR="00C2076D" w:rsidRPr="009C553B" w:rsidRDefault="00397E6F" w:rsidP="00EA1CFB">
      <w:pPr>
        <w:snapToGrid w:val="0"/>
        <w:jc w:val="right"/>
        <w:rPr>
          <w:b/>
          <w:bCs/>
          <w:sz w:val="16"/>
          <w:szCs w:val="20"/>
        </w:rPr>
      </w:pPr>
      <w:r>
        <w:rPr>
          <w:rFonts w:hint="eastAsia"/>
          <w:b/>
          <w:bCs/>
          <w:sz w:val="24"/>
          <w:szCs w:val="32"/>
        </w:rPr>
        <w:t>敬具</w:t>
      </w:r>
    </w:p>
    <w:sectPr w:rsidR="00C2076D" w:rsidRPr="009C55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48DE" w14:textId="77777777" w:rsidR="00755BB2" w:rsidRDefault="00755BB2" w:rsidP="008B2AE9">
      <w:r>
        <w:separator/>
      </w:r>
    </w:p>
  </w:endnote>
  <w:endnote w:type="continuationSeparator" w:id="0">
    <w:p w14:paraId="62C72494" w14:textId="77777777" w:rsidR="00755BB2" w:rsidRDefault="00755BB2"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50AA" w14:textId="77777777" w:rsidR="00755BB2" w:rsidRDefault="00755BB2" w:rsidP="008B2AE9">
      <w:r>
        <w:separator/>
      </w:r>
    </w:p>
  </w:footnote>
  <w:footnote w:type="continuationSeparator" w:id="0">
    <w:p w14:paraId="4574D002" w14:textId="77777777" w:rsidR="00755BB2" w:rsidRDefault="00755BB2"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20B66"/>
    <w:rsid w:val="00330B21"/>
    <w:rsid w:val="00364A0B"/>
    <w:rsid w:val="00397E6F"/>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55BB2"/>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3380A"/>
    <w:rsid w:val="00A51274"/>
    <w:rsid w:val="00A64CF1"/>
    <w:rsid w:val="00AC05AB"/>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A1CFB"/>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25</cp:revision>
  <cp:lastPrinted>2025-04-16T11:49:00Z</cp:lastPrinted>
  <dcterms:created xsi:type="dcterms:W3CDTF">2022-08-08T12:35:00Z</dcterms:created>
  <dcterms:modified xsi:type="dcterms:W3CDTF">2025-10-22T10:35:00Z</dcterms:modified>
</cp:coreProperties>
</file>