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E695" w14:textId="77777777" w:rsidR="00642CE3" w:rsidRPr="00642CE3" w:rsidRDefault="00642CE3" w:rsidP="00642CE3">
      <w:pPr>
        <w:snapToGrid w:val="0"/>
        <w:rPr>
          <w:rFonts w:hint="eastAsia"/>
          <w:b/>
          <w:bCs/>
        </w:rPr>
      </w:pPr>
      <w:r w:rsidRPr="00642CE3">
        <w:rPr>
          <w:rFonts w:hint="eastAsia"/>
          <w:b/>
          <w:bCs/>
        </w:rPr>
        <w:t>件名：特別講演会「女性リーダー育成とキャリアデザイン」のご案内</w:t>
      </w:r>
    </w:p>
    <w:p w14:paraId="1578AB09" w14:textId="77777777" w:rsidR="00642CE3" w:rsidRPr="00642CE3" w:rsidRDefault="00642CE3" w:rsidP="00642CE3">
      <w:pPr>
        <w:snapToGrid w:val="0"/>
        <w:rPr>
          <w:b/>
          <w:bCs/>
        </w:rPr>
      </w:pPr>
    </w:p>
    <w:p w14:paraId="514647FE" w14:textId="77777777" w:rsidR="00642CE3" w:rsidRPr="00642CE3" w:rsidRDefault="00642CE3" w:rsidP="00642CE3">
      <w:pPr>
        <w:snapToGrid w:val="0"/>
        <w:rPr>
          <w:rFonts w:hint="eastAsia"/>
          <w:b/>
          <w:bCs/>
        </w:rPr>
      </w:pPr>
      <w:r w:rsidRPr="00642CE3">
        <w:rPr>
          <w:rFonts w:hint="eastAsia"/>
          <w:b/>
          <w:bCs/>
        </w:rPr>
        <w:t>〇〇株式会社</w:t>
      </w:r>
    </w:p>
    <w:p w14:paraId="1044BF4E" w14:textId="77777777" w:rsidR="00642CE3" w:rsidRDefault="00642CE3" w:rsidP="00642CE3">
      <w:pPr>
        <w:snapToGrid w:val="0"/>
        <w:rPr>
          <w:b/>
          <w:bCs/>
        </w:rPr>
      </w:pPr>
      <w:r w:rsidRPr="00642CE3">
        <w:rPr>
          <w:rFonts w:hint="eastAsia"/>
          <w:b/>
          <w:bCs/>
        </w:rPr>
        <w:t>ご担当者様</w:t>
      </w:r>
    </w:p>
    <w:p w14:paraId="6964240D" w14:textId="77777777" w:rsidR="00642CE3" w:rsidRPr="00642CE3" w:rsidRDefault="00642CE3" w:rsidP="00642CE3">
      <w:pPr>
        <w:snapToGrid w:val="0"/>
        <w:rPr>
          <w:rFonts w:hint="eastAsia"/>
          <w:b/>
          <w:bCs/>
        </w:rPr>
      </w:pPr>
    </w:p>
    <w:p w14:paraId="386BD99F" w14:textId="77777777" w:rsidR="00642CE3" w:rsidRPr="00642CE3" w:rsidRDefault="00642CE3" w:rsidP="00642CE3">
      <w:pPr>
        <w:snapToGrid w:val="0"/>
        <w:rPr>
          <w:rFonts w:hint="eastAsia"/>
          <w:b/>
          <w:bCs/>
        </w:rPr>
      </w:pPr>
      <w:r w:rsidRPr="00642CE3">
        <w:rPr>
          <w:rFonts w:hint="eastAsia"/>
          <w:b/>
          <w:bCs/>
        </w:rPr>
        <w:t>いつも大変お世話になっております。</w:t>
      </w:r>
    </w:p>
    <w:p w14:paraId="1C886AC7" w14:textId="77777777" w:rsidR="00642CE3" w:rsidRPr="00642CE3" w:rsidRDefault="00642CE3" w:rsidP="00642CE3">
      <w:pPr>
        <w:snapToGrid w:val="0"/>
        <w:rPr>
          <w:rFonts w:hint="eastAsia"/>
          <w:b/>
          <w:bCs/>
        </w:rPr>
      </w:pPr>
      <w:r w:rsidRPr="00642CE3">
        <w:rPr>
          <w:rFonts w:hint="eastAsia"/>
          <w:b/>
          <w:bCs/>
        </w:rPr>
        <w:t>□□株式会社の△△でございます。</w:t>
      </w:r>
    </w:p>
    <w:p w14:paraId="387508BE" w14:textId="77777777" w:rsidR="00642CE3" w:rsidRPr="00642CE3" w:rsidRDefault="00642CE3" w:rsidP="00642CE3">
      <w:pPr>
        <w:snapToGrid w:val="0"/>
        <w:rPr>
          <w:b/>
          <w:bCs/>
        </w:rPr>
      </w:pPr>
    </w:p>
    <w:p w14:paraId="7CDD408E" w14:textId="77777777" w:rsidR="00642CE3" w:rsidRPr="00642CE3" w:rsidRDefault="00642CE3" w:rsidP="00642CE3">
      <w:pPr>
        <w:snapToGrid w:val="0"/>
        <w:rPr>
          <w:rFonts w:hint="eastAsia"/>
          <w:b/>
          <w:bCs/>
        </w:rPr>
      </w:pPr>
      <w:r w:rsidRPr="00642CE3">
        <w:rPr>
          <w:rFonts w:hint="eastAsia"/>
          <w:b/>
          <w:bCs/>
        </w:rPr>
        <w:t>このたび弊社では、企業のダイバーシティ推進と次世代女性リーダー育成の第一線で活躍されている</w:t>
      </w:r>
      <w:r w:rsidRPr="00642CE3">
        <w:rPr>
          <w:rFonts w:hint="eastAsia"/>
          <w:b/>
          <w:bCs/>
        </w:rPr>
        <w:t xml:space="preserve"> </w:t>
      </w:r>
      <w:r w:rsidRPr="00642CE3">
        <w:rPr>
          <w:rFonts w:hint="eastAsia"/>
          <w:b/>
          <w:bCs/>
        </w:rPr>
        <w:t>女性活躍推進コンサルタント</w:t>
      </w:r>
      <w:r w:rsidRPr="00642CE3">
        <w:rPr>
          <w:rFonts w:hint="eastAsia"/>
          <w:b/>
          <w:bCs/>
        </w:rPr>
        <w:t xml:space="preserve"> </w:t>
      </w:r>
      <w:r w:rsidRPr="00642CE3">
        <w:rPr>
          <w:rFonts w:hint="eastAsia"/>
          <w:b/>
          <w:bCs/>
        </w:rPr>
        <w:t>■■氏</w:t>
      </w:r>
      <w:r w:rsidRPr="00642CE3">
        <w:rPr>
          <w:rFonts w:hint="eastAsia"/>
          <w:b/>
          <w:bCs/>
        </w:rPr>
        <w:t xml:space="preserve"> </w:t>
      </w:r>
      <w:r w:rsidRPr="00642CE3">
        <w:rPr>
          <w:rFonts w:hint="eastAsia"/>
          <w:b/>
          <w:bCs/>
        </w:rPr>
        <w:t>をお招きし、特別講演会</w:t>
      </w:r>
      <w:r w:rsidRPr="00642CE3">
        <w:rPr>
          <w:rFonts w:hint="eastAsia"/>
          <w:b/>
          <w:bCs/>
        </w:rPr>
        <w:t xml:space="preserve"> </w:t>
      </w:r>
      <w:r w:rsidRPr="00642CE3">
        <w:rPr>
          <w:rFonts w:hint="eastAsia"/>
          <w:b/>
          <w:bCs/>
        </w:rPr>
        <w:t>「女性リーダー育成とキャリアデザイン」</w:t>
      </w:r>
      <w:r w:rsidRPr="00642CE3">
        <w:rPr>
          <w:rFonts w:hint="eastAsia"/>
          <w:b/>
          <w:bCs/>
        </w:rPr>
        <w:t xml:space="preserve"> </w:t>
      </w:r>
      <w:r w:rsidRPr="00642CE3">
        <w:rPr>
          <w:rFonts w:hint="eastAsia"/>
          <w:b/>
          <w:bCs/>
        </w:rPr>
        <w:t>を開催する運びとなりました。</w:t>
      </w:r>
    </w:p>
    <w:p w14:paraId="4F027821" w14:textId="77777777" w:rsidR="00642CE3" w:rsidRPr="00642CE3" w:rsidRDefault="00642CE3" w:rsidP="00642CE3">
      <w:pPr>
        <w:snapToGrid w:val="0"/>
        <w:rPr>
          <w:b/>
          <w:bCs/>
        </w:rPr>
      </w:pPr>
    </w:p>
    <w:p w14:paraId="2CC75D3C" w14:textId="77777777" w:rsidR="00642CE3" w:rsidRPr="00642CE3" w:rsidRDefault="00642CE3" w:rsidP="00642CE3">
      <w:pPr>
        <w:snapToGrid w:val="0"/>
        <w:rPr>
          <w:rFonts w:hint="eastAsia"/>
          <w:b/>
          <w:bCs/>
        </w:rPr>
      </w:pPr>
      <w:r w:rsidRPr="00642CE3">
        <w:rPr>
          <w:rFonts w:hint="eastAsia"/>
          <w:b/>
          <w:bCs/>
        </w:rPr>
        <w:t>■■氏は、数多くの企業研修や自治体プロジェクトにて女性管理職育成プログラムを担当され、働く女性が自分らしいリーダー像を築くための実践的アプローチを数多く提唱してこられました。</w:t>
      </w:r>
    </w:p>
    <w:p w14:paraId="77509911" w14:textId="77777777" w:rsidR="00642CE3" w:rsidRPr="00642CE3" w:rsidRDefault="00642CE3" w:rsidP="00642CE3">
      <w:pPr>
        <w:snapToGrid w:val="0"/>
        <w:rPr>
          <w:rFonts w:hint="eastAsia"/>
          <w:b/>
          <w:bCs/>
        </w:rPr>
      </w:pPr>
      <w:r w:rsidRPr="00642CE3">
        <w:rPr>
          <w:rFonts w:hint="eastAsia"/>
          <w:b/>
          <w:bCs/>
        </w:rPr>
        <w:t>近著『未来を切り拓く女性リーダーの習慣』は発売直後から多くの支持を集め、現在もビジネス誌やニュース番組等で注目されております。</w:t>
      </w:r>
    </w:p>
    <w:p w14:paraId="6A0D0BF2" w14:textId="77777777" w:rsidR="00642CE3" w:rsidRPr="00642CE3" w:rsidRDefault="00642CE3" w:rsidP="00642CE3">
      <w:pPr>
        <w:snapToGrid w:val="0"/>
        <w:rPr>
          <w:b/>
          <w:bCs/>
        </w:rPr>
      </w:pPr>
    </w:p>
    <w:p w14:paraId="11903CFA" w14:textId="77777777" w:rsidR="00642CE3" w:rsidRPr="00642CE3" w:rsidRDefault="00642CE3" w:rsidP="00642CE3">
      <w:pPr>
        <w:snapToGrid w:val="0"/>
        <w:rPr>
          <w:rFonts w:hint="eastAsia"/>
          <w:b/>
          <w:bCs/>
        </w:rPr>
      </w:pPr>
      <w:r w:rsidRPr="00642CE3">
        <w:rPr>
          <w:rFonts w:hint="eastAsia"/>
          <w:b/>
          <w:bCs/>
        </w:rPr>
        <w:t>本講演では、以下のような内容について具体的な事例を交えてお話しいただく予定です。</w:t>
      </w:r>
    </w:p>
    <w:p w14:paraId="657FF22C" w14:textId="77777777" w:rsidR="00642CE3" w:rsidRPr="00642CE3" w:rsidRDefault="00642CE3" w:rsidP="00642CE3">
      <w:pPr>
        <w:snapToGrid w:val="0"/>
        <w:rPr>
          <w:b/>
          <w:bCs/>
        </w:rPr>
      </w:pPr>
    </w:p>
    <w:p w14:paraId="787A7A64" w14:textId="73A5C088" w:rsidR="00642CE3" w:rsidRPr="00642CE3" w:rsidRDefault="00642CE3" w:rsidP="00642CE3">
      <w:pPr>
        <w:snapToGrid w:val="0"/>
        <w:rPr>
          <w:rFonts w:hint="eastAsia"/>
          <w:b/>
          <w:bCs/>
        </w:rPr>
      </w:pPr>
      <w:r>
        <w:rPr>
          <w:rFonts w:hint="eastAsia"/>
          <w:b/>
          <w:bCs/>
        </w:rPr>
        <w:t>・</w:t>
      </w:r>
      <w:r w:rsidRPr="00642CE3">
        <w:rPr>
          <w:rFonts w:hint="eastAsia"/>
          <w:b/>
          <w:bCs/>
        </w:rPr>
        <w:t>自分の強みを活かしたリーダーシップスタイルの見つけ方</w:t>
      </w:r>
    </w:p>
    <w:p w14:paraId="25573016" w14:textId="1090D404" w:rsidR="00642CE3" w:rsidRPr="00642CE3" w:rsidRDefault="00642CE3" w:rsidP="00642CE3">
      <w:pPr>
        <w:snapToGrid w:val="0"/>
        <w:rPr>
          <w:rFonts w:hint="eastAsia"/>
          <w:b/>
          <w:bCs/>
        </w:rPr>
      </w:pPr>
      <w:r>
        <w:rPr>
          <w:rFonts w:hint="eastAsia"/>
          <w:b/>
          <w:bCs/>
        </w:rPr>
        <w:t>・</w:t>
      </w:r>
      <w:r w:rsidRPr="00642CE3">
        <w:rPr>
          <w:rFonts w:hint="eastAsia"/>
          <w:b/>
          <w:bCs/>
        </w:rPr>
        <w:t>キャリアの壁に向き合う思考法と乗り越え方</w:t>
      </w:r>
    </w:p>
    <w:p w14:paraId="4FEF3D4A" w14:textId="30BF6057" w:rsidR="00642CE3" w:rsidRPr="00642CE3" w:rsidRDefault="00642CE3" w:rsidP="00642CE3">
      <w:pPr>
        <w:snapToGrid w:val="0"/>
        <w:rPr>
          <w:rFonts w:hint="eastAsia"/>
          <w:b/>
          <w:bCs/>
        </w:rPr>
      </w:pPr>
      <w:r>
        <w:rPr>
          <w:rFonts w:hint="eastAsia"/>
          <w:b/>
          <w:bCs/>
        </w:rPr>
        <w:t>・</w:t>
      </w:r>
      <w:r w:rsidRPr="00642CE3">
        <w:rPr>
          <w:rFonts w:hint="eastAsia"/>
          <w:b/>
          <w:bCs/>
        </w:rPr>
        <w:t>チームを育てるためのコミュニケーションと心理的安全性のつくり方</w:t>
      </w:r>
    </w:p>
    <w:p w14:paraId="69545D9B" w14:textId="25AE234C" w:rsidR="00642CE3" w:rsidRPr="00642CE3" w:rsidRDefault="00642CE3" w:rsidP="00642CE3">
      <w:pPr>
        <w:snapToGrid w:val="0"/>
        <w:rPr>
          <w:rFonts w:hint="eastAsia"/>
          <w:b/>
          <w:bCs/>
        </w:rPr>
      </w:pPr>
      <w:r>
        <w:rPr>
          <w:rFonts w:hint="eastAsia"/>
          <w:b/>
          <w:bCs/>
        </w:rPr>
        <w:t>・</w:t>
      </w:r>
      <w:r w:rsidRPr="00642CE3">
        <w:rPr>
          <w:rFonts w:hint="eastAsia"/>
          <w:b/>
          <w:bCs/>
        </w:rPr>
        <w:t>女性リーダーが直面しやすい課題への実践的アプローチ</w:t>
      </w:r>
    </w:p>
    <w:p w14:paraId="6497F127" w14:textId="77777777" w:rsidR="00642CE3" w:rsidRPr="00642CE3" w:rsidRDefault="00642CE3" w:rsidP="00642CE3">
      <w:pPr>
        <w:snapToGrid w:val="0"/>
        <w:rPr>
          <w:b/>
          <w:bCs/>
        </w:rPr>
      </w:pPr>
    </w:p>
    <w:p w14:paraId="340B49F3" w14:textId="77777777" w:rsidR="00642CE3" w:rsidRPr="00642CE3" w:rsidRDefault="00642CE3" w:rsidP="00642CE3">
      <w:pPr>
        <w:snapToGrid w:val="0"/>
        <w:rPr>
          <w:rFonts w:hint="eastAsia"/>
          <w:b/>
          <w:bCs/>
        </w:rPr>
      </w:pPr>
      <w:r w:rsidRPr="00642CE3">
        <w:rPr>
          <w:rFonts w:hint="eastAsia"/>
          <w:b/>
          <w:bCs/>
        </w:rPr>
        <w:t>管理職を目指す女性社員はもちろん、女性部下の育成に携わる上司や管理職の皆さまにも大変有益な内容となっております。</w:t>
      </w:r>
    </w:p>
    <w:p w14:paraId="3020AE85" w14:textId="77777777" w:rsidR="00642CE3" w:rsidRPr="00642CE3" w:rsidRDefault="00642CE3" w:rsidP="00642CE3">
      <w:pPr>
        <w:snapToGrid w:val="0"/>
        <w:rPr>
          <w:b/>
          <w:bCs/>
        </w:rPr>
      </w:pPr>
    </w:p>
    <w:p w14:paraId="70D3E37A" w14:textId="77777777" w:rsidR="00642CE3" w:rsidRPr="00642CE3" w:rsidRDefault="00642CE3" w:rsidP="00642CE3">
      <w:pPr>
        <w:snapToGrid w:val="0"/>
        <w:rPr>
          <w:rFonts w:hint="eastAsia"/>
          <w:b/>
          <w:bCs/>
        </w:rPr>
      </w:pPr>
      <w:r w:rsidRPr="00642CE3">
        <w:rPr>
          <w:rFonts w:hint="eastAsia"/>
          <w:b/>
          <w:bCs/>
        </w:rPr>
        <w:t>ご多忙の折とは存じますが、ぜひご参加くださいますようお願い申し上げます。</w:t>
      </w:r>
    </w:p>
    <w:p w14:paraId="211B365E" w14:textId="0BCAC43F" w:rsidR="00A272F5" w:rsidRPr="00A272F5" w:rsidRDefault="00642CE3" w:rsidP="00642CE3">
      <w:pPr>
        <w:snapToGrid w:val="0"/>
        <w:rPr>
          <w:b/>
          <w:bCs/>
        </w:rPr>
      </w:pPr>
      <w:r w:rsidRPr="00642CE3">
        <w:rPr>
          <w:rFonts w:hint="eastAsia"/>
          <w:b/>
          <w:bCs/>
        </w:rPr>
        <w:t>詳細は下記をご確認ください。</w:t>
      </w:r>
    </w:p>
    <w:p w14:paraId="4AFE5A51" w14:textId="77777777" w:rsidR="00642CE3" w:rsidRDefault="00642CE3" w:rsidP="00A272F5">
      <w:pPr>
        <w:snapToGrid w:val="0"/>
        <w:rPr>
          <w:b/>
          <w:bCs/>
        </w:rPr>
      </w:pPr>
    </w:p>
    <w:p w14:paraId="2C0165E7" w14:textId="248CDCC6" w:rsidR="00A272F5" w:rsidRPr="00A272F5" w:rsidRDefault="00A272F5" w:rsidP="00A272F5">
      <w:pPr>
        <w:snapToGrid w:val="0"/>
        <w:rPr>
          <w:b/>
          <w:bCs/>
        </w:rPr>
      </w:pPr>
      <w:r w:rsidRPr="00A272F5">
        <w:rPr>
          <w:rFonts w:hint="eastAsia"/>
          <w:b/>
          <w:bCs/>
        </w:rPr>
        <w:t>────────────────────</w:t>
      </w:r>
    </w:p>
    <w:p w14:paraId="4CAF19C5" w14:textId="77777777" w:rsidR="00A272F5" w:rsidRPr="00A272F5" w:rsidRDefault="00A272F5" w:rsidP="00A272F5">
      <w:pPr>
        <w:snapToGrid w:val="0"/>
        <w:rPr>
          <w:b/>
          <w:bCs/>
        </w:rPr>
      </w:pPr>
    </w:p>
    <w:p w14:paraId="75667F5D" w14:textId="77777777" w:rsidR="00642CE3" w:rsidRPr="00642CE3" w:rsidRDefault="00642CE3" w:rsidP="00642CE3">
      <w:pPr>
        <w:snapToGrid w:val="0"/>
        <w:rPr>
          <w:rFonts w:hint="eastAsia"/>
          <w:b/>
          <w:bCs/>
        </w:rPr>
      </w:pPr>
      <w:r w:rsidRPr="00642CE3">
        <w:rPr>
          <w:rFonts w:hint="eastAsia"/>
          <w:b/>
          <w:bCs/>
        </w:rPr>
        <w:t>■</w:t>
      </w:r>
      <w:r w:rsidRPr="00642CE3">
        <w:rPr>
          <w:rFonts w:hint="eastAsia"/>
          <w:b/>
          <w:bCs/>
        </w:rPr>
        <w:t xml:space="preserve"> </w:t>
      </w:r>
      <w:r w:rsidRPr="00642CE3">
        <w:rPr>
          <w:rFonts w:hint="eastAsia"/>
          <w:b/>
          <w:bCs/>
        </w:rPr>
        <w:t>開催概要</w:t>
      </w:r>
    </w:p>
    <w:p w14:paraId="14D61343" w14:textId="77777777" w:rsidR="00642CE3" w:rsidRDefault="00642CE3" w:rsidP="00642CE3">
      <w:pPr>
        <w:snapToGrid w:val="0"/>
        <w:spacing w:line="360" w:lineRule="auto"/>
        <w:rPr>
          <w:b/>
          <w:bCs/>
        </w:rPr>
      </w:pPr>
    </w:p>
    <w:p w14:paraId="0E8F9BA1" w14:textId="6B412AC7" w:rsidR="00642CE3" w:rsidRPr="00642CE3" w:rsidRDefault="00642CE3" w:rsidP="00B6449A">
      <w:pPr>
        <w:snapToGrid w:val="0"/>
        <w:spacing w:line="360" w:lineRule="auto"/>
        <w:rPr>
          <w:rFonts w:hint="eastAsia"/>
          <w:b/>
          <w:bCs/>
        </w:rPr>
      </w:pPr>
      <w:r w:rsidRPr="00642CE3">
        <w:rPr>
          <w:rFonts w:hint="eastAsia"/>
          <w:b/>
          <w:bCs/>
        </w:rPr>
        <w:t>開催日時：</w:t>
      </w:r>
      <w:r w:rsidR="00B6449A" w:rsidRPr="00A272F5">
        <w:rPr>
          <w:rFonts w:hint="eastAsia"/>
          <w:b/>
          <w:bCs/>
        </w:rPr>
        <w:t xml:space="preserve">令和〇年〇月〇日（〇）　</w:t>
      </w:r>
      <w:r w:rsidR="00B6449A" w:rsidRPr="00A272F5">
        <w:rPr>
          <w:b/>
          <w:bCs/>
        </w:rPr>
        <w:t>14:00</w:t>
      </w:r>
      <w:r w:rsidR="00B6449A" w:rsidRPr="00A272F5">
        <w:rPr>
          <w:rFonts w:hint="eastAsia"/>
          <w:b/>
          <w:bCs/>
        </w:rPr>
        <w:t>～</w:t>
      </w:r>
      <w:r w:rsidR="00B6449A" w:rsidRPr="00A272F5">
        <w:rPr>
          <w:b/>
          <w:bCs/>
        </w:rPr>
        <w:t>16:30</w:t>
      </w:r>
      <w:r w:rsidR="00B6449A" w:rsidRPr="00A272F5">
        <w:rPr>
          <w:rFonts w:hint="eastAsia"/>
          <w:b/>
          <w:bCs/>
        </w:rPr>
        <w:t>（受付開始</w:t>
      </w:r>
      <w:r w:rsidR="00B6449A" w:rsidRPr="00A272F5">
        <w:rPr>
          <w:b/>
          <w:bCs/>
        </w:rPr>
        <w:t xml:space="preserve"> 13:30</w:t>
      </w:r>
      <w:r w:rsidR="00B6449A" w:rsidRPr="00A272F5">
        <w:rPr>
          <w:rFonts w:hint="eastAsia"/>
          <w:b/>
          <w:bCs/>
        </w:rPr>
        <w:t>）​</w:t>
      </w:r>
    </w:p>
    <w:p w14:paraId="06764207" w14:textId="78E8896A" w:rsidR="00642CE3" w:rsidRPr="00642CE3" w:rsidRDefault="00642CE3" w:rsidP="00642CE3">
      <w:pPr>
        <w:snapToGrid w:val="0"/>
        <w:spacing w:line="360" w:lineRule="auto"/>
        <w:rPr>
          <w:rFonts w:hint="eastAsia"/>
          <w:b/>
          <w:bCs/>
        </w:rPr>
      </w:pPr>
      <w:r w:rsidRPr="00642CE3">
        <w:rPr>
          <w:rFonts w:hint="eastAsia"/>
          <w:b/>
          <w:bCs/>
        </w:rPr>
        <w:t>開催場所：</w:t>
      </w:r>
      <w:r w:rsidR="00B6449A" w:rsidRPr="00A272F5">
        <w:rPr>
          <w:rFonts w:hint="eastAsia"/>
          <w:b/>
          <w:bCs/>
        </w:rPr>
        <w:t>〇〇市</w:t>
      </w:r>
      <w:r w:rsidR="00B6449A">
        <w:rPr>
          <w:rFonts w:hint="eastAsia"/>
          <w:b/>
          <w:bCs/>
        </w:rPr>
        <w:t>文化ホール</w:t>
      </w:r>
      <w:r w:rsidR="00B6449A" w:rsidRPr="00A272F5">
        <w:rPr>
          <w:rFonts w:hint="eastAsia"/>
          <w:b/>
          <w:bCs/>
        </w:rPr>
        <w:t xml:space="preserve"> </w:t>
      </w:r>
      <w:r w:rsidR="00B6449A">
        <w:rPr>
          <w:rFonts w:hint="eastAsia"/>
          <w:b/>
          <w:bCs/>
        </w:rPr>
        <w:t>2</w:t>
      </w:r>
      <w:r w:rsidR="00B6449A" w:rsidRPr="00A272F5">
        <w:rPr>
          <w:rFonts w:hint="eastAsia"/>
          <w:b/>
          <w:bCs/>
        </w:rPr>
        <w:t>階</w:t>
      </w:r>
      <w:r w:rsidR="00B6449A" w:rsidRPr="00A272F5">
        <w:rPr>
          <w:rFonts w:hint="eastAsia"/>
          <w:b/>
          <w:bCs/>
        </w:rPr>
        <w:t xml:space="preserve"> </w:t>
      </w:r>
      <w:r w:rsidR="00B6449A" w:rsidRPr="00A272F5">
        <w:rPr>
          <w:rFonts w:hint="eastAsia"/>
          <w:b/>
          <w:bCs/>
        </w:rPr>
        <w:t>大</w:t>
      </w:r>
      <w:r w:rsidR="00B6449A">
        <w:rPr>
          <w:rFonts w:hint="eastAsia"/>
          <w:b/>
          <w:bCs/>
        </w:rPr>
        <w:t>ホール</w:t>
      </w:r>
      <w:r w:rsidR="00B6449A" w:rsidRPr="00A272F5">
        <w:rPr>
          <w:rFonts w:hint="eastAsia"/>
          <w:b/>
          <w:bCs/>
        </w:rPr>
        <w:t>（〇〇市〇〇町</w:t>
      </w:r>
      <w:r w:rsidR="00B6449A" w:rsidRPr="00A272F5">
        <w:rPr>
          <w:rFonts w:hint="eastAsia"/>
          <w:b/>
          <w:bCs/>
        </w:rPr>
        <w:t>0-0-0</w:t>
      </w:r>
      <w:r w:rsidR="00B6449A" w:rsidRPr="00A272F5">
        <w:rPr>
          <w:rFonts w:hint="eastAsia"/>
          <w:b/>
          <w:bCs/>
        </w:rPr>
        <w:t>）</w:t>
      </w:r>
    </w:p>
    <w:p w14:paraId="1BC0C53B" w14:textId="7AA79918" w:rsidR="00642CE3" w:rsidRPr="00642CE3" w:rsidRDefault="00642CE3" w:rsidP="00642CE3">
      <w:pPr>
        <w:snapToGrid w:val="0"/>
        <w:spacing w:line="360" w:lineRule="auto"/>
        <w:rPr>
          <w:rFonts w:hint="eastAsia"/>
          <w:b/>
          <w:bCs/>
        </w:rPr>
      </w:pPr>
      <w:r w:rsidRPr="00642CE3">
        <w:rPr>
          <w:rFonts w:hint="eastAsia"/>
          <w:b/>
          <w:bCs/>
        </w:rPr>
        <w:t>参加費用：</w:t>
      </w:r>
      <w:r w:rsidR="00B6449A" w:rsidRPr="00A272F5">
        <w:rPr>
          <w:rFonts w:hint="eastAsia"/>
          <w:b/>
          <w:bCs/>
        </w:rPr>
        <w:t>無料</w:t>
      </w:r>
    </w:p>
    <w:p w14:paraId="4D5B1637" w14:textId="77777777" w:rsidR="00642CE3" w:rsidRPr="00642CE3" w:rsidRDefault="00642CE3" w:rsidP="00642CE3">
      <w:pPr>
        <w:snapToGrid w:val="0"/>
        <w:rPr>
          <w:b/>
          <w:bCs/>
        </w:rPr>
      </w:pPr>
    </w:p>
    <w:p w14:paraId="3A702C26" w14:textId="77777777" w:rsidR="00642CE3" w:rsidRPr="00642CE3" w:rsidRDefault="00642CE3" w:rsidP="00642CE3">
      <w:pPr>
        <w:snapToGrid w:val="0"/>
        <w:rPr>
          <w:rFonts w:hint="eastAsia"/>
          <w:b/>
          <w:bCs/>
        </w:rPr>
      </w:pPr>
      <w:r w:rsidRPr="00642CE3">
        <w:rPr>
          <w:rFonts w:hint="eastAsia"/>
          <w:b/>
          <w:bCs/>
        </w:rPr>
        <w:t>ご不明点などございましたら、お気軽にお問い合わせください。</w:t>
      </w:r>
    </w:p>
    <w:p w14:paraId="507C528B" w14:textId="7C5A846B" w:rsidR="00A272F5" w:rsidRDefault="00642CE3" w:rsidP="00642CE3">
      <w:pPr>
        <w:snapToGrid w:val="0"/>
        <w:jc w:val="left"/>
        <w:rPr>
          <w:b/>
          <w:bCs/>
        </w:rPr>
      </w:pPr>
      <w:r w:rsidRPr="00642CE3">
        <w:rPr>
          <w:rFonts w:hint="eastAsia"/>
          <w:b/>
          <w:bCs/>
        </w:rPr>
        <w:t>皆さまのご参加を心よりお待ちしております。</w:t>
      </w:r>
    </w:p>
    <w:p w14:paraId="36551534" w14:textId="77777777" w:rsidR="00642CE3" w:rsidRDefault="00642CE3" w:rsidP="00A272F5">
      <w:pPr>
        <w:snapToGrid w:val="0"/>
        <w:jc w:val="left"/>
        <w:rPr>
          <w:b/>
          <w:bCs/>
        </w:rPr>
      </w:pPr>
    </w:p>
    <w:p w14:paraId="20C010DA" w14:textId="17275C76" w:rsidR="00A272F5" w:rsidRDefault="00A272F5" w:rsidP="00A272F5">
      <w:pPr>
        <w:snapToGrid w:val="0"/>
        <w:jc w:val="left"/>
        <w:rPr>
          <w:b/>
          <w:bCs/>
        </w:rPr>
      </w:pPr>
      <w:r>
        <w:rPr>
          <w:rFonts w:hint="eastAsia"/>
          <w:b/>
          <w:bCs/>
        </w:rPr>
        <w:t>--------</w:t>
      </w:r>
      <w:r w:rsidR="00642CE3">
        <w:rPr>
          <w:rFonts w:hint="eastAsia"/>
          <w:b/>
          <w:bCs/>
        </w:rPr>
        <w:t>--</w:t>
      </w:r>
    </w:p>
    <w:p w14:paraId="0760233D" w14:textId="19C46BE2" w:rsidR="00A272F5" w:rsidRDefault="00A272F5" w:rsidP="00A272F5">
      <w:pPr>
        <w:snapToGrid w:val="0"/>
        <w:jc w:val="left"/>
        <w:rPr>
          <w:b/>
          <w:bCs/>
        </w:rPr>
      </w:pPr>
      <w:r>
        <w:rPr>
          <w:rFonts w:hint="eastAsia"/>
          <w:b/>
          <w:bCs/>
        </w:rPr>
        <w:t>署名</w:t>
      </w:r>
    </w:p>
    <w:p w14:paraId="7BBD11FA" w14:textId="6B1A1120" w:rsidR="00A272F5" w:rsidRDefault="00A272F5" w:rsidP="00A272F5">
      <w:pPr>
        <w:snapToGrid w:val="0"/>
        <w:jc w:val="left"/>
        <w:rPr>
          <w:b/>
          <w:bCs/>
        </w:rPr>
      </w:pPr>
      <w:r>
        <w:rPr>
          <w:rFonts w:hint="eastAsia"/>
          <w:b/>
          <w:bCs/>
        </w:rPr>
        <w:t>--------</w:t>
      </w:r>
      <w:r w:rsidR="00642CE3">
        <w:rPr>
          <w:rFonts w:hint="eastAsia"/>
          <w:b/>
          <w:bCs/>
        </w:rPr>
        <w:t>--</w:t>
      </w:r>
    </w:p>
    <w:sectPr w:rsidR="00A272F5"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8DAF" w14:textId="77777777" w:rsidR="002B5EF2" w:rsidRDefault="002B5EF2" w:rsidP="008B2AE9">
      <w:r>
        <w:separator/>
      </w:r>
    </w:p>
  </w:endnote>
  <w:endnote w:type="continuationSeparator" w:id="0">
    <w:p w14:paraId="6FA8E580" w14:textId="77777777" w:rsidR="002B5EF2" w:rsidRDefault="002B5EF2"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1EBE" w14:textId="77777777" w:rsidR="002B5EF2" w:rsidRDefault="002B5EF2" w:rsidP="008B2AE9">
      <w:r>
        <w:separator/>
      </w:r>
    </w:p>
  </w:footnote>
  <w:footnote w:type="continuationSeparator" w:id="0">
    <w:p w14:paraId="4F54A961" w14:textId="77777777" w:rsidR="002B5EF2" w:rsidRDefault="002B5EF2"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45F1B"/>
    <w:multiLevelType w:val="hybridMultilevel"/>
    <w:tmpl w:val="B22CE8B0"/>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6813752"/>
    <w:multiLevelType w:val="hybridMultilevel"/>
    <w:tmpl w:val="89863BA6"/>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1"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6"/>
  </w:num>
  <w:num w:numId="3" w16cid:durableId="274991830">
    <w:abstractNumId w:val="10"/>
  </w:num>
  <w:num w:numId="4" w16cid:durableId="508183765">
    <w:abstractNumId w:val="8"/>
  </w:num>
  <w:num w:numId="5" w16cid:durableId="937909925">
    <w:abstractNumId w:val="4"/>
  </w:num>
  <w:num w:numId="6" w16cid:durableId="888951949">
    <w:abstractNumId w:val="13"/>
  </w:num>
  <w:num w:numId="7" w16cid:durableId="1253710088">
    <w:abstractNumId w:val="0"/>
  </w:num>
  <w:num w:numId="8" w16cid:durableId="427041286">
    <w:abstractNumId w:val="11"/>
  </w:num>
  <w:num w:numId="9" w16cid:durableId="1396973256">
    <w:abstractNumId w:val="7"/>
  </w:num>
  <w:num w:numId="10" w16cid:durableId="782380330">
    <w:abstractNumId w:val="12"/>
  </w:num>
  <w:num w:numId="11" w16cid:durableId="315228337">
    <w:abstractNumId w:val="9"/>
  </w:num>
  <w:num w:numId="12" w16cid:durableId="655839977">
    <w:abstractNumId w:val="1"/>
  </w:num>
  <w:num w:numId="13" w16cid:durableId="1796367040">
    <w:abstractNumId w:val="3"/>
  </w:num>
  <w:num w:numId="14" w16cid:durableId="145171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00A0"/>
    <w:rsid w:val="0014555E"/>
    <w:rsid w:val="00192DEA"/>
    <w:rsid w:val="001A0D0C"/>
    <w:rsid w:val="001B2FF9"/>
    <w:rsid w:val="001F7F46"/>
    <w:rsid w:val="002058D4"/>
    <w:rsid w:val="00283861"/>
    <w:rsid w:val="00283955"/>
    <w:rsid w:val="002905AF"/>
    <w:rsid w:val="002A5C1D"/>
    <w:rsid w:val="002B5EF2"/>
    <w:rsid w:val="002C2BBC"/>
    <w:rsid w:val="002D6321"/>
    <w:rsid w:val="00312D5A"/>
    <w:rsid w:val="00313D69"/>
    <w:rsid w:val="00320B66"/>
    <w:rsid w:val="00330B21"/>
    <w:rsid w:val="00364A0B"/>
    <w:rsid w:val="00397E6F"/>
    <w:rsid w:val="003B3FDA"/>
    <w:rsid w:val="003C0F35"/>
    <w:rsid w:val="003C65DC"/>
    <w:rsid w:val="00466CEA"/>
    <w:rsid w:val="004C5985"/>
    <w:rsid w:val="004C694C"/>
    <w:rsid w:val="004D4C84"/>
    <w:rsid w:val="004E01A3"/>
    <w:rsid w:val="004E68B7"/>
    <w:rsid w:val="00500B27"/>
    <w:rsid w:val="005168F6"/>
    <w:rsid w:val="00525F76"/>
    <w:rsid w:val="005641D1"/>
    <w:rsid w:val="00573509"/>
    <w:rsid w:val="005E4313"/>
    <w:rsid w:val="005E7146"/>
    <w:rsid w:val="005E734D"/>
    <w:rsid w:val="00627930"/>
    <w:rsid w:val="00634CC2"/>
    <w:rsid w:val="00642CE3"/>
    <w:rsid w:val="0064640C"/>
    <w:rsid w:val="00650D59"/>
    <w:rsid w:val="006966FD"/>
    <w:rsid w:val="006A0934"/>
    <w:rsid w:val="00705C15"/>
    <w:rsid w:val="00707B84"/>
    <w:rsid w:val="00755BB2"/>
    <w:rsid w:val="007722C7"/>
    <w:rsid w:val="007A261C"/>
    <w:rsid w:val="007A613D"/>
    <w:rsid w:val="007D2EBA"/>
    <w:rsid w:val="0085473B"/>
    <w:rsid w:val="0086347D"/>
    <w:rsid w:val="008715E5"/>
    <w:rsid w:val="0087357C"/>
    <w:rsid w:val="0088280C"/>
    <w:rsid w:val="008B0251"/>
    <w:rsid w:val="008B24A3"/>
    <w:rsid w:val="008B2AE9"/>
    <w:rsid w:val="008D572B"/>
    <w:rsid w:val="00912B31"/>
    <w:rsid w:val="009147E7"/>
    <w:rsid w:val="00915FFF"/>
    <w:rsid w:val="00925F3B"/>
    <w:rsid w:val="0095269C"/>
    <w:rsid w:val="009772E6"/>
    <w:rsid w:val="0099102C"/>
    <w:rsid w:val="009C553B"/>
    <w:rsid w:val="009E4194"/>
    <w:rsid w:val="009F0395"/>
    <w:rsid w:val="009F438C"/>
    <w:rsid w:val="00A07F84"/>
    <w:rsid w:val="00A272F5"/>
    <w:rsid w:val="00A27D92"/>
    <w:rsid w:val="00A3380A"/>
    <w:rsid w:val="00A51274"/>
    <w:rsid w:val="00A64CF1"/>
    <w:rsid w:val="00AA3204"/>
    <w:rsid w:val="00AC05AB"/>
    <w:rsid w:val="00AD1BE0"/>
    <w:rsid w:val="00AF721F"/>
    <w:rsid w:val="00B37B1D"/>
    <w:rsid w:val="00B6088E"/>
    <w:rsid w:val="00B6449A"/>
    <w:rsid w:val="00B76B05"/>
    <w:rsid w:val="00B77C52"/>
    <w:rsid w:val="00C01D26"/>
    <w:rsid w:val="00C2076D"/>
    <w:rsid w:val="00C2542E"/>
    <w:rsid w:val="00C86CD9"/>
    <w:rsid w:val="00CE34FD"/>
    <w:rsid w:val="00CF177D"/>
    <w:rsid w:val="00D0213D"/>
    <w:rsid w:val="00D06D26"/>
    <w:rsid w:val="00D10F75"/>
    <w:rsid w:val="00D15F55"/>
    <w:rsid w:val="00D311F6"/>
    <w:rsid w:val="00DD161B"/>
    <w:rsid w:val="00DD5E0B"/>
    <w:rsid w:val="00DE3597"/>
    <w:rsid w:val="00DF4C5C"/>
    <w:rsid w:val="00E062FE"/>
    <w:rsid w:val="00E23C44"/>
    <w:rsid w:val="00E25B46"/>
    <w:rsid w:val="00E360F4"/>
    <w:rsid w:val="00E96C6F"/>
    <w:rsid w:val="00EA1CFB"/>
    <w:rsid w:val="00EB0D4F"/>
    <w:rsid w:val="00EB35D6"/>
    <w:rsid w:val="00ED41C2"/>
    <w:rsid w:val="00EE5494"/>
    <w:rsid w:val="00EE67FE"/>
    <w:rsid w:val="00F016EF"/>
    <w:rsid w:val="00F0221A"/>
    <w:rsid w:val="00F14AB1"/>
    <w:rsid w:val="00F15816"/>
    <w:rsid w:val="00F45320"/>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40</cp:revision>
  <cp:lastPrinted>2025-04-16T11:49:00Z</cp:lastPrinted>
  <dcterms:created xsi:type="dcterms:W3CDTF">2022-08-08T12:35:00Z</dcterms:created>
  <dcterms:modified xsi:type="dcterms:W3CDTF">2025-12-13T10:25:00Z</dcterms:modified>
</cp:coreProperties>
</file>